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mallCaps w:val="1"/>
          <w:sz w:val="80"/>
          <w:szCs w:val="80"/>
        </w:rPr>
      </w:pPr>
      <w:r w:rsidDel="00000000" w:rsidR="00000000" w:rsidRPr="00000000">
        <w:rPr>
          <w:b w:val="1"/>
          <w:smallCaps w:val="1"/>
          <w:sz w:val="80"/>
          <w:szCs w:val="80"/>
          <w:rtl w:val="0"/>
        </w:rPr>
        <w:t xml:space="preserve">Sept/Oct 2025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mallCaps w:val="1"/>
          <w:sz w:val="80"/>
          <w:szCs w:val="80"/>
        </w:rPr>
      </w:pPr>
      <w:r w:rsidDel="00000000" w:rsidR="00000000" w:rsidRPr="00000000">
        <w:rPr>
          <w:b w:val="1"/>
          <w:smallCaps w:val="1"/>
          <w:sz w:val="80"/>
          <w:szCs w:val="80"/>
          <w:rtl w:val="0"/>
        </w:rPr>
        <w:t xml:space="preserve">Moana Jr.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72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1"/>
          <w:strike w:val="0"/>
          <w:color w:val="232f34"/>
          <w:sz w:val="80"/>
          <w:szCs w:val="8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1"/>
          <w:strike w:val="0"/>
          <w:color w:val="232f34"/>
          <w:sz w:val="80"/>
          <w:szCs w:val="80"/>
          <w:u w:val="none"/>
          <w:shd w:fill="auto" w:val="clear"/>
          <w:vertAlign w:val="baseline"/>
          <w:rtl w:val="0"/>
        </w:rPr>
        <w:t xml:space="preserve">LGE Players</w:t>
      </w:r>
    </w:p>
    <w:tbl>
      <w:tblPr>
        <w:tblStyle w:val="Table1"/>
        <w:tblW w:w="1071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20"/>
      </w:tblPr>
      <w:tblGrid>
        <w:gridCol w:w="1530"/>
        <w:gridCol w:w="1485"/>
        <w:gridCol w:w="1575"/>
        <w:gridCol w:w="1530"/>
        <w:gridCol w:w="1530"/>
        <w:gridCol w:w="1530"/>
        <w:gridCol w:w="1530"/>
        <w:tblGridChange w:id="0">
          <w:tblGrid>
            <w:gridCol w:w="1530"/>
            <w:gridCol w:w="1485"/>
            <w:gridCol w:w="1575"/>
            <w:gridCol w:w="1530"/>
            <w:gridCol w:w="1530"/>
            <w:gridCol w:w="1530"/>
            <w:gridCol w:w="153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Sun</w:t>
            </w:r>
          </w:p>
        </w:tc>
        <w:tc>
          <w:tcPr/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mon</w:t>
            </w:r>
          </w:p>
        </w:tc>
        <w:tc>
          <w:tcPr/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tue</w:t>
            </w:r>
          </w:p>
        </w:tc>
        <w:tc>
          <w:tcPr/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wed</w:t>
            </w:r>
          </w:p>
        </w:tc>
        <w:tc>
          <w:tcPr/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thu</w:t>
            </w:r>
          </w:p>
        </w:tc>
        <w:tc>
          <w:tcPr/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fri</w:t>
            </w:r>
          </w:p>
        </w:tc>
        <w:tc>
          <w:tcPr/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1"/>
                <w:strike w:val="0"/>
                <w:color w:val="93652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sat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7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Tuesday Rehearsals are always Music and Choreography</w:t>
            </w:r>
          </w:p>
        </w:tc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Wednesday Rehearsals are always bringing everything together.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Thursday Rehearsals are always blocking scenes and practicing lines. </w:t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01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02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03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936520"/>
                <w:sz w:val="36"/>
                <w:szCs w:val="36"/>
                <w:rtl w:val="0"/>
              </w:rPr>
              <w:t xml:space="preserve">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7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In the Beginning</w:t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In the Beginning</w:t>
            </w:r>
          </w:p>
        </w:tc>
        <w:tc>
          <w:tcPr/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Beginning Spots/Stage Spots/Page 1-3</w:t>
            </w:r>
          </w:p>
        </w:tc>
        <w:tc>
          <w:tcPr/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936520"/>
                <w:sz w:val="36"/>
                <w:szCs w:val="36"/>
                <w:rtl w:val="0"/>
              </w:rPr>
              <w:t xml:space="preserve">05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06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07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08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09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936520"/>
                <w:sz w:val="36"/>
                <w:szCs w:val="3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7" w:hRule="atLeast"/>
          <w:tblHeader w:val="0"/>
        </w:trPr>
        <w:tc>
          <w:tcPr/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  <w:t xml:space="preserve">Tulou Tagaloa</w:t>
            </w:r>
          </w:p>
        </w:tc>
        <w:tc>
          <w:tcPr/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  <w:t xml:space="preserve">Pages 1 - 5</w:t>
            </w:r>
          </w:p>
        </w:tc>
        <w:tc>
          <w:tcPr/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936520"/>
                <w:sz w:val="36"/>
                <w:szCs w:val="3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936520"/>
                <w:sz w:val="36"/>
                <w:szCs w:val="3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7" w:hRule="atLeast"/>
          <w:tblHeader w:val="0"/>
        </w:trPr>
        <w:tc>
          <w:tcPr/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  <w:t xml:space="preserve">Where you Are</w:t>
            </w:r>
          </w:p>
        </w:tc>
        <w:tc>
          <w:tcPr/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In the beginning, Tulou Tagaloa, Where you are</w:t>
            </w:r>
          </w:p>
        </w:tc>
        <w:tc>
          <w:tcPr/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  <w:t xml:space="preserve">Pages 9 - 11</w:t>
            </w:r>
          </w:p>
        </w:tc>
        <w:tc>
          <w:tcPr/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936520"/>
                <w:sz w:val="36"/>
                <w:szCs w:val="3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936520"/>
                <w:sz w:val="36"/>
                <w:szCs w:val="3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7" w:hRule="atLeast"/>
          <w:tblHeader w:val="0"/>
        </w:trPr>
        <w:tc>
          <w:tcPr/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rPr/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  <w:t xml:space="preserve">Where you Are - Part 2</w:t>
            </w:r>
          </w:p>
        </w:tc>
        <w:tc>
          <w:tcPr/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  <w:t xml:space="preserve">Pages 1-20</w:t>
            </w:r>
          </w:p>
        </w:tc>
        <w:tc>
          <w:tcPr/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936520"/>
                <w:sz w:val="36"/>
                <w:szCs w:val="3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32f34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93652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7" w:hRule="atLeast"/>
          <w:tblHeader w:val="0"/>
        </w:trPr>
        <w:tc>
          <w:tcPr/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Where you are - Part 2</w:t>
            </w:r>
          </w:p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  <w:t xml:space="preserve">Where you are, Where you are - part 2</w:t>
            </w:r>
          </w:p>
        </w:tc>
        <w:tc>
          <w:tcPr/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  <w:t xml:space="preserve">Pages 21-23</w:t>
            </w:r>
          </w:p>
        </w:tc>
        <w:tc>
          <w:tcPr/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0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605" w:top="778" w:left="749" w:right="749" w:header="504" w:footer="50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232f34"/>
        <w:sz w:val="18"/>
        <w:szCs w:val="18"/>
        <w:lang w:val="en-US"/>
      </w:rPr>
    </w:rPrDefault>
    <w:pPrDefault>
      <w:pPr>
        <w:spacing w:after="4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40" w:line="240" w:lineRule="auto"/>
      <w:jc w:val="right"/>
    </w:pPr>
    <w:rPr>
      <w:rFonts w:ascii="Arial" w:cs="Arial" w:eastAsia="Arial" w:hAnsi="Arial"/>
      <w:b w:val="1"/>
      <w:smallCaps w:val="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200" w:before="400" w:line="240" w:lineRule="auto"/>
    </w:pPr>
    <w:rPr>
      <w:rFonts w:ascii="Arial" w:cs="Arial" w:eastAsia="Arial" w:hAnsi="Arial"/>
      <w:b w:val="1"/>
      <w:i w:val="1"/>
      <w:smallCap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100" w:before="400" w:line="240" w:lineRule="auto"/>
    </w:pPr>
    <w:rPr>
      <w:rFonts w:ascii="Arial" w:cs="Arial" w:eastAsia="Arial" w:hAnsi="Arial"/>
      <w:b w:val="1"/>
      <w:sz w:val="36"/>
      <w:szCs w:val="36"/>
    </w:rPr>
  </w:style>
  <w:style w:type="paragraph" w:styleId="Heading4">
    <w:name w:val="heading 4"/>
    <w:basedOn w:val="Normal"/>
    <w:next w:val="Normal"/>
    <w:pPr>
      <w:keepNext w:val="1"/>
      <w:keepLines w:val="1"/>
      <w:spacing w:after="100" w:before="400" w:line="240" w:lineRule="auto"/>
    </w:pPr>
    <w:rPr>
      <w:rFonts w:ascii="Arial" w:cs="Arial" w:eastAsia="Arial" w:hAnsi="Arial"/>
      <w:i w:val="1"/>
      <w:sz w:val="36"/>
      <w:szCs w:val="36"/>
    </w:rPr>
  </w:style>
  <w:style w:type="paragraph" w:styleId="Heading5">
    <w:name w:val="heading 5"/>
    <w:basedOn w:val="Normal"/>
    <w:next w:val="Normal"/>
    <w:pPr>
      <w:keepNext w:val="1"/>
      <w:keepLines w:val="1"/>
      <w:spacing w:after="200" w:before="400" w:line="240" w:lineRule="auto"/>
    </w:pPr>
    <w:rPr>
      <w:rFonts w:ascii="Arial" w:cs="Arial" w:eastAsia="Arial" w:hAnsi="Arial"/>
      <w:b w:val="1"/>
      <w:smallCaps w:val="1"/>
      <w:color w:val="c5882b"/>
      <w:sz w:val="32"/>
      <w:szCs w:val="32"/>
    </w:rPr>
  </w:style>
  <w:style w:type="paragraph" w:styleId="Heading6">
    <w:name w:val="heading 6"/>
    <w:basedOn w:val="Normal"/>
    <w:next w:val="Normal"/>
    <w:pPr>
      <w:keepNext w:val="1"/>
      <w:keepLines w:val="1"/>
      <w:spacing w:after="200" w:before="400" w:line="240" w:lineRule="auto"/>
    </w:pPr>
    <w:rPr>
      <w:rFonts w:ascii="Arial" w:cs="Arial" w:eastAsia="Arial" w:hAnsi="Arial"/>
      <w:b w:val="1"/>
      <w:i w:val="1"/>
      <w:smallCaps w:val="1"/>
      <w:color w:val="c5882b"/>
      <w:sz w:val="32"/>
      <w:szCs w:val="32"/>
    </w:rPr>
  </w:style>
  <w:style w:type="paragraph" w:styleId="Title">
    <w:name w:val="Title"/>
    <w:basedOn w:val="Normal"/>
    <w:next w:val="Normal"/>
    <w:pPr>
      <w:spacing w:after="120" w:line="240" w:lineRule="auto"/>
    </w:pPr>
    <w:rPr>
      <w:rFonts w:ascii="Arial" w:cs="Arial" w:eastAsia="Arial" w:hAnsi="Arial"/>
      <w:b w:val="1"/>
      <w:smallCaps w:val="1"/>
      <w:sz w:val="80"/>
      <w:szCs w:val="8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40" w:line="240" w:lineRule="auto"/>
      <w:jc w:val="right"/>
    </w:pPr>
    <w:rPr>
      <w:rFonts w:ascii="Arial" w:cs="Arial" w:eastAsia="Arial" w:hAnsi="Arial"/>
      <w:b w:val="1"/>
      <w:smallCaps w:val="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200" w:before="400" w:line="240" w:lineRule="auto"/>
    </w:pPr>
    <w:rPr>
      <w:rFonts w:ascii="Arial" w:cs="Arial" w:eastAsia="Arial" w:hAnsi="Arial"/>
      <w:b w:val="1"/>
      <w:i w:val="1"/>
      <w:smallCap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100" w:before="400" w:line="240" w:lineRule="auto"/>
    </w:pPr>
    <w:rPr>
      <w:rFonts w:ascii="Arial" w:cs="Arial" w:eastAsia="Arial" w:hAnsi="Arial"/>
      <w:b w:val="1"/>
      <w:sz w:val="36"/>
      <w:szCs w:val="36"/>
    </w:rPr>
  </w:style>
  <w:style w:type="paragraph" w:styleId="Heading4">
    <w:name w:val="heading 4"/>
    <w:basedOn w:val="Normal"/>
    <w:next w:val="Normal"/>
    <w:pPr>
      <w:keepNext w:val="1"/>
      <w:keepLines w:val="1"/>
      <w:spacing w:after="100" w:before="400" w:line="240" w:lineRule="auto"/>
    </w:pPr>
    <w:rPr>
      <w:rFonts w:ascii="Arial" w:cs="Arial" w:eastAsia="Arial" w:hAnsi="Arial"/>
      <w:i w:val="1"/>
      <w:sz w:val="36"/>
      <w:szCs w:val="36"/>
    </w:rPr>
  </w:style>
  <w:style w:type="paragraph" w:styleId="Heading5">
    <w:name w:val="heading 5"/>
    <w:basedOn w:val="Normal"/>
    <w:next w:val="Normal"/>
    <w:pPr>
      <w:keepNext w:val="1"/>
      <w:keepLines w:val="1"/>
      <w:spacing w:after="200" w:before="400" w:line="240" w:lineRule="auto"/>
    </w:pPr>
    <w:rPr>
      <w:rFonts w:ascii="Arial" w:cs="Arial" w:eastAsia="Arial" w:hAnsi="Arial"/>
      <w:b w:val="1"/>
      <w:smallCaps w:val="1"/>
      <w:color w:val="c5882b"/>
      <w:sz w:val="32"/>
      <w:szCs w:val="32"/>
    </w:rPr>
  </w:style>
  <w:style w:type="paragraph" w:styleId="Heading6">
    <w:name w:val="heading 6"/>
    <w:basedOn w:val="Normal"/>
    <w:next w:val="Normal"/>
    <w:pPr>
      <w:keepNext w:val="1"/>
      <w:keepLines w:val="1"/>
      <w:spacing w:after="200" w:before="400" w:line="240" w:lineRule="auto"/>
    </w:pPr>
    <w:rPr>
      <w:rFonts w:ascii="Arial" w:cs="Arial" w:eastAsia="Arial" w:hAnsi="Arial"/>
      <w:b w:val="1"/>
      <w:i w:val="1"/>
      <w:smallCaps w:val="1"/>
      <w:color w:val="c5882b"/>
      <w:sz w:val="32"/>
      <w:szCs w:val="32"/>
    </w:rPr>
  </w:style>
  <w:style w:type="paragraph" w:styleId="Title">
    <w:name w:val="Title"/>
    <w:basedOn w:val="Normal"/>
    <w:next w:val="Normal"/>
    <w:pPr>
      <w:spacing w:after="120" w:line="240" w:lineRule="auto"/>
    </w:pPr>
    <w:rPr>
      <w:rFonts w:ascii="Arial" w:cs="Arial" w:eastAsia="Arial" w:hAnsi="Arial"/>
      <w:b w:val="1"/>
      <w:smallCaps w:val="1"/>
      <w:sz w:val="80"/>
      <w:szCs w:val="80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link w:val="Heading1Char"/>
    <w:uiPriority w:val="9"/>
    <w:qFormat w:val="1"/>
    <w:pPr>
      <w:keepNext w:val="1"/>
      <w:keepLines w:val="1"/>
      <w:spacing w:before="40" w:line="240" w:lineRule="auto"/>
      <w:jc w:val="right"/>
      <w:outlineLvl w:val="0"/>
    </w:pPr>
    <w:rPr>
      <w:rFonts w:asciiTheme="majorHAnsi" w:cstheme="majorBidi" w:eastAsiaTheme="majorEastAsia" w:hAnsiTheme="majorHAnsi"/>
      <w:b w:val="1"/>
      <w:caps w:val="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 w:val="1"/>
    <w:unhideWhenUsed w:val="1"/>
    <w:qFormat w:val="1"/>
    <w:pPr>
      <w:keepNext w:val="1"/>
      <w:keepLines w:val="1"/>
      <w:spacing w:after="200" w:before="400" w:line="240" w:lineRule="auto"/>
      <w:contextualSpacing w:val="1"/>
      <w:outlineLvl w:val="1"/>
    </w:pPr>
    <w:rPr>
      <w:rFonts w:asciiTheme="majorHAnsi" w:cstheme="majorBidi" w:eastAsiaTheme="majorEastAsia" w:hAnsiTheme="majorHAnsi"/>
      <w:b w:val="1"/>
      <w:i w:val="1"/>
      <w:caps w:val="1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1"/>
    <w:unhideWhenUsed w:val="1"/>
    <w:qFormat w:val="1"/>
    <w:pPr>
      <w:keepNext w:val="1"/>
      <w:keepLines w:val="1"/>
      <w:spacing w:after="100" w:before="400" w:line="240" w:lineRule="auto"/>
      <w:contextualSpacing w:val="1"/>
      <w:outlineLvl w:val="2"/>
    </w:pPr>
    <w:rPr>
      <w:rFonts w:asciiTheme="majorHAnsi" w:cstheme="majorBidi" w:eastAsiaTheme="majorEastAsia" w:hAnsiTheme="majorHAnsi"/>
      <w:b w:val="1"/>
      <w:sz w:val="3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qFormat w:val="1"/>
    <w:pPr>
      <w:keepNext w:val="1"/>
      <w:keepLines w:val="1"/>
      <w:spacing w:after="100" w:before="400" w:line="240" w:lineRule="auto"/>
      <w:contextualSpacing w:val="1"/>
      <w:outlineLvl w:val="3"/>
    </w:pPr>
    <w:rPr>
      <w:rFonts w:asciiTheme="majorHAnsi" w:cstheme="majorBidi" w:eastAsiaTheme="majorEastAsia" w:hAnsiTheme="majorHAnsi"/>
      <w:i w:val="1"/>
      <w:iCs w:val="1"/>
      <w:sz w:val="36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pPr>
      <w:keepNext w:val="1"/>
      <w:keepLines w:val="1"/>
      <w:spacing w:after="200" w:before="400" w:line="240" w:lineRule="auto"/>
      <w:contextualSpacing w:val="1"/>
      <w:outlineLvl w:val="4"/>
    </w:pPr>
    <w:rPr>
      <w:rFonts w:asciiTheme="majorHAnsi" w:cstheme="majorBidi" w:eastAsiaTheme="majorEastAsia" w:hAnsiTheme="majorHAnsi"/>
      <w:b w:val="1"/>
      <w:caps w:val="1"/>
      <w:color w:val="c5882b" w:themeColor="accent1"/>
      <w:sz w:val="32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pPr>
      <w:keepNext w:val="1"/>
      <w:keepLines w:val="1"/>
      <w:spacing w:after="200" w:before="400" w:line="240" w:lineRule="auto"/>
      <w:contextualSpacing w:val="1"/>
      <w:outlineLvl w:val="5"/>
    </w:pPr>
    <w:rPr>
      <w:rFonts w:asciiTheme="majorHAnsi" w:cstheme="majorBidi" w:eastAsiaTheme="majorEastAsia" w:hAnsiTheme="majorHAnsi"/>
      <w:b w:val="1"/>
      <w:i w:val="1"/>
      <w:caps w:val="1"/>
      <w:color w:val="c5882b" w:themeColor="accent1"/>
      <w:sz w:val="32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pPr>
      <w:keepNext w:val="1"/>
      <w:keepLines w:val="1"/>
      <w:spacing w:after="100" w:before="400" w:line="240" w:lineRule="auto"/>
      <w:contextualSpacing w:val="1"/>
      <w:outlineLvl w:val="6"/>
    </w:pPr>
    <w:rPr>
      <w:rFonts w:asciiTheme="majorHAnsi" w:cstheme="majorBidi" w:eastAsiaTheme="majorEastAsia" w:hAnsiTheme="majorHAnsi"/>
      <w:b w:val="1"/>
      <w:i w:val="1"/>
      <w:iCs w:val="1"/>
      <w:color w:val="c5882b" w:themeColor="accent1"/>
      <w:sz w:val="32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pPr>
      <w:keepNext w:val="1"/>
      <w:keepLines w:val="1"/>
      <w:spacing w:after="100" w:before="400" w:line="240" w:lineRule="auto"/>
      <w:contextualSpacing w:val="1"/>
      <w:outlineLvl w:val="7"/>
    </w:pPr>
    <w:rPr>
      <w:rFonts w:asciiTheme="majorHAnsi" w:cstheme="majorBidi" w:eastAsiaTheme="majorEastAsia" w:hAnsiTheme="majorHAnsi"/>
      <w:i w:val="1"/>
      <w:color w:val="c5882b" w:themeColor="accent1"/>
      <w:sz w:val="3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pPr>
      <w:keepNext w:val="1"/>
      <w:keepLines w:val="1"/>
      <w:spacing w:after="200" w:before="400" w:line="240" w:lineRule="auto"/>
      <w:contextualSpacing w:val="1"/>
      <w:outlineLvl w:val="8"/>
    </w:pPr>
    <w:rPr>
      <w:rFonts w:asciiTheme="majorHAnsi" w:cstheme="majorBidi" w:eastAsiaTheme="majorEastAsia" w:hAnsiTheme="majorHAnsi"/>
      <w:b w:val="1"/>
      <w:iCs w:val="1"/>
      <w:caps w:val="1"/>
      <w:sz w:val="28"/>
      <w:szCs w:val="21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Day" w:customStyle="1">
    <w:name w:val="Day"/>
    <w:basedOn w:val="Normal"/>
    <w:uiPriority w:val="2"/>
    <w:qFormat w:val="1"/>
    <w:pPr>
      <w:spacing w:after="60" w:line="240" w:lineRule="auto"/>
    </w:pPr>
    <w:rPr>
      <w:rFonts w:eastAsiaTheme="minorEastAsia"/>
      <w:caps w:val="1"/>
      <w:color w:val="936520" w:themeColor="accent1" w:themeShade="0000BF"/>
      <w:spacing w:val="20"/>
      <w:sz w:val="26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 w:val="1"/>
      <w:caps w:val="1"/>
      <w:sz w:val="36"/>
      <w:szCs w:val="32"/>
    </w:rPr>
  </w:style>
  <w:style w:type="paragraph" w:styleId="Month" w:customStyle="1">
    <w:name w:val="Month"/>
    <w:basedOn w:val="Normal"/>
    <w:uiPriority w:val="1"/>
    <w:qFormat w:val="1"/>
    <w:pPr>
      <w:spacing w:after="720" w:line="240" w:lineRule="auto"/>
      <w:contextualSpacing w:val="1"/>
    </w:pPr>
    <w:rPr>
      <w:b w:val="1"/>
      <w:caps w:val="1"/>
      <w:sz w:val="160"/>
    </w:rPr>
  </w:style>
  <w:style w:type="paragraph" w:styleId="Title">
    <w:name w:val="Title"/>
    <w:basedOn w:val="Normal"/>
    <w:link w:val="TitleChar"/>
    <w:uiPriority w:val="10"/>
    <w:semiHidden w:val="1"/>
    <w:unhideWhenUsed w:val="1"/>
    <w:qFormat w:val="1"/>
    <w:pPr>
      <w:spacing w:after="120" w:line="240" w:lineRule="auto"/>
      <w:contextualSpacing w:val="1"/>
    </w:pPr>
    <w:rPr>
      <w:rFonts w:asciiTheme="majorHAnsi" w:cstheme="majorBidi" w:eastAsiaTheme="majorEastAsia" w:hAnsiTheme="majorHAnsi"/>
      <w:b w:val="1"/>
      <w:caps w:val="1"/>
      <w:kern w:val="28"/>
      <w:sz w:val="80"/>
      <w:szCs w:val="56"/>
    </w:rPr>
  </w:style>
  <w:style w:type="character" w:styleId="TitleChar" w:customStyle="1">
    <w:name w:val="Title Char"/>
    <w:basedOn w:val="DefaultParagraphFont"/>
    <w:link w:val="Title"/>
    <w:uiPriority w:val="10"/>
    <w:semiHidden w:val="1"/>
    <w:rPr>
      <w:rFonts w:asciiTheme="majorHAnsi" w:cstheme="majorBidi" w:eastAsiaTheme="majorEastAsia" w:hAnsiTheme="majorHAnsi"/>
      <w:b w:val="1"/>
      <w:caps w:val="1"/>
      <w:kern w:val="28"/>
      <w:sz w:val="80"/>
      <w:szCs w:val="56"/>
    </w:rPr>
  </w:style>
  <w:style w:type="paragraph" w:styleId="Subtitle">
    <w:name w:val="Subtitle"/>
    <w:basedOn w:val="Normal"/>
    <w:link w:val="SubtitleChar"/>
    <w:uiPriority w:val="11"/>
    <w:semiHidden w:val="1"/>
    <w:unhideWhenUsed w:val="1"/>
    <w:qFormat w:val="1"/>
    <w:pPr>
      <w:numPr>
        <w:ilvl w:val="1"/>
      </w:numPr>
      <w:spacing w:after="480" w:line="240" w:lineRule="auto"/>
      <w:contextualSpacing w:val="1"/>
    </w:pPr>
    <w:rPr>
      <w:rFonts w:eastAsiaTheme="minorEastAsia"/>
      <w:caps w:val="1"/>
      <w:color w:val="c5882b" w:themeColor="accent1"/>
      <w:sz w:val="44"/>
      <w:szCs w:val="22"/>
    </w:rPr>
  </w:style>
  <w:style w:type="character" w:styleId="SubtitleChar" w:customStyle="1">
    <w:name w:val="Subtitle Char"/>
    <w:basedOn w:val="DefaultParagraphFont"/>
    <w:link w:val="Subtitle"/>
    <w:uiPriority w:val="11"/>
    <w:semiHidden w:val="1"/>
    <w:rPr>
      <w:rFonts w:eastAsiaTheme="minorEastAsia"/>
      <w:caps w:val="1"/>
      <w:color w:val="c5882b" w:themeColor="accent1"/>
      <w:sz w:val="44"/>
      <w:szCs w:val="22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Pr>
      <w:rFonts w:asciiTheme="majorHAnsi" w:cstheme="majorBidi" w:eastAsiaTheme="majorEastAsia" w:hAnsiTheme="majorHAnsi"/>
      <w:b w:val="1"/>
      <w:i w:val="1"/>
      <w:caps w:val="1"/>
      <w:sz w:val="3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Pr>
      <w:rFonts w:asciiTheme="majorHAnsi" w:cstheme="majorBidi" w:eastAsiaTheme="majorEastAsia" w:hAnsiTheme="majorHAnsi"/>
      <w:b w:val="1"/>
      <w:sz w:val="36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Pr>
      <w:rFonts w:asciiTheme="majorHAnsi" w:cstheme="majorBidi" w:eastAsiaTheme="majorEastAsia" w:hAnsiTheme="majorHAnsi"/>
      <w:i w:val="1"/>
      <w:iCs w:val="1"/>
      <w:sz w:val="36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Pr>
      <w:rFonts w:asciiTheme="majorHAnsi" w:cstheme="majorBidi" w:eastAsiaTheme="majorEastAsia" w:hAnsiTheme="majorHAnsi"/>
      <w:b w:val="1"/>
      <w:caps w:val="1"/>
      <w:color w:val="c5882b" w:themeColor="accent1"/>
      <w:sz w:val="32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Pr>
      <w:rFonts w:asciiTheme="majorHAnsi" w:cstheme="majorBidi" w:eastAsiaTheme="majorEastAsia" w:hAnsiTheme="majorHAnsi"/>
      <w:b w:val="1"/>
      <w:i w:val="1"/>
      <w:caps w:val="1"/>
      <w:color w:val="c5882b" w:themeColor="accent1"/>
      <w:sz w:val="32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Pr>
      <w:rFonts w:asciiTheme="majorHAnsi" w:cstheme="majorBidi" w:eastAsiaTheme="majorEastAsia" w:hAnsiTheme="majorHAnsi"/>
      <w:b w:val="1"/>
      <w:i w:val="1"/>
      <w:iCs w:val="1"/>
      <w:color w:val="c5882b" w:themeColor="accent1"/>
      <w:sz w:val="32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Pr>
      <w:rFonts w:asciiTheme="majorHAnsi" w:cstheme="majorBidi" w:eastAsiaTheme="majorEastAsia" w:hAnsiTheme="majorHAnsi"/>
      <w:i w:val="1"/>
      <w:color w:val="c5882b" w:themeColor="accent1"/>
      <w:sz w:val="32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Pr>
      <w:rFonts w:asciiTheme="majorHAnsi" w:cstheme="majorBidi" w:eastAsiaTheme="majorEastAsia" w:hAnsiTheme="majorHAnsi"/>
      <w:b w:val="1"/>
      <w:iCs w:val="1"/>
      <w:caps w:val="1"/>
      <w:sz w:val="28"/>
      <w:szCs w:val="21"/>
    </w:rPr>
  </w:style>
  <w:style w:type="character" w:styleId="SubtleEmphasis">
    <w:name w:val="Subtle Emphasis"/>
    <w:basedOn w:val="DefaultParagraphFont"/>
    <w:uiPriority w:val="19"/>
    <w:semiHidden w:val="1"/>
    <w:unhideWhenUsed w:val="1"/>
    <w:qFormat w:val="1"/>
    <w:rPr>
      <w:i w:val="1"/>
      <w:iCs w:val="1"/>
      <w:color w:val="232f34" w:themeColor="text2"/>
    </w:rPr>
  </w:style>
  <w:style w:type="character" w:styleId="IntenseEmphasis">
    <w:name w:val="Intense Emphasis"/>
    <w:basedOn w:val="DefaultParagraphFont"/>
    <w:uiPriority w:val="21"/>
    <w:semiHidden w:val="1"/>
    <w:unhideWhenUsed w:val="1"/>
    <w:qFormat w:val="1"/>
    <w:rPr>
      <w:b w:val="1"/>
      <w:i w:val="1"/>
      <w:iCs w:val="1"/>
      <w:color w:val="c5882b" w:themeColor="accent1"/>
    </w:rPr>
  </w:style>
  <w:style w:type="paragraph" w:styleId="Quote">
    <w:name w:val="Quote"/>
    <w:basedOn w:val="Normal"/>
    <w:next w:val="Normal"/>
    <w:link w:val="QuoteChar"/>
    <w:uiPriority w:val="29"/>
    <w:semiHidden w:val="1"/>
    <w:unhideWhenUsed w:val="1"/>
    <w:qFormat w:val="1"/>
    <w:pPr>
      <w:spacing w:after="120" w:before="120" w:line="240" w:lineRule="auto"/>
      <w:contextualSpacing w:val="1"/>
    </w:pPr>
    <w:rPr>
      <w:i w:val="1"/>
      <w:iCs w:val="1"/>
      <w:sz w:val="28"/>
    </w:rPr>
  </w:style>
  <w:style w:type="character" w:styleId="QuoteChar" w:customStyle="1">
    <w:name w:val="Quote Char"/>
    <w:basedOn w:val="DefaultParagraphFont"/>
    <w:link w:val="Quote"/>
    <w:uiPriority w:val="29"/>
    <w:semiHidden w:val="1"/>
    <w:rPr>
      <w:i w:val="1"/>
      <w:iCs w:val="1"/>
      <w:sz w:val="28"/>
    </w:rPr>
  </w:style>
  <w:style w:type="paragraph" w:styleId="IntenseQuote">
    <w:name w:val="Intense Quote"/>
    <w:basedOn w:val="Normal"/>
    <w:next w:val="Normal"/>
    <w:link w:val="IntenseQuoteChar"/>
    <w:uiPriority w:val="30"/>
    <w:semiHidden w:val="1"/>
    <w:unhideWhenUsed w:val="1"/>
    <w:qFormat w:val="1"/>
    <w:pPr>
      <w:spacing w:after="120" w:before="120" w:line="240" w:lineRule="auto"/>
      <w:contextualSpacing w:val="1"/>
    </w:pPr>
    <w:rPr>
      <w:b w:val="1"/>
      <w:i w:val="1"/>
      <w:iCs w:val="1"/>
      <w:sz w:val="28"/>
    </w:rPr>
  </w:style>
  <w:style w:type="character" w:styleId="IntenseQuoteChar" w:customStyle="1">
    <w:name w:val="Intense Quote Char"/>
    <w:basedOn w:val="DefaultParagraphFont"/>
    <w:link w:val="IntenseQuote"/>
    <w:uiPriority w:val="30"/>
    <w:semiHidden w:val="1"/>
    <w:rPr>
      <w:b w:val="1"/>
      <w:i w:val="1"/>
      <w:iCs w:val="1"/>
      <w:sz w:val="28"/>
    </w:rPr>
  </w:style>
  <w:style w:type="character" w:styleId="SubtleReference">
    <w:name w:val="Subtle Reference"/>
    <w:basedOn w:val="DefaultParagraphFont"/>
    <w:uiPriority w:val="31"/>
    <w:semiHidden w:val="1"/>
    <w:unhideWhenUsed w:val="1"/>
    <w:qFormat w:val="1"/>
    <w:rPr>
      <w:caps w:val="1"/>
      <w:smallCaps w:val="0"/>
      <w:color w:val="232f34" w:themeColor="text2"/>
    </w:rPr>
  </w:style>
  <w:style w:type="character" w:styleId="IntenseReference">
    <w:name w:val="Intense Reference"/>
    <w:basedOn w:val="DefaultParagraphFont"/>
    <w:uiPriority w:val="32"/>
    <w:semiHidden w:val="1"/>
    <w:unhideWhenUsed w:val="1"/>
    <w:qFormat w:val="1"/>
    <w:rPr>
      <w:b w:val="1"/>
      <w:bCs w:val="1"/>
      <w:i w:val="1"/>
      <w:caps w:val="1"/>
      <w:smallCaps w:val="0"/>
      <w:color w:val="232f34" w:themeColor="text2"/>
      <w:spacing w:val="0"/>
    </w:rPr>
  </w:style>
  <w:style w:type="character" w:styleId="BookTitle">
    <w:name w:val="Book Title"/>
    <w:basedOn w:val="DefaultParagraphFont"/>
    <w:uiPriority w:val="33"/>
    <w:semiHidden w:val="1"/>
    <w:unhideWhenUsed w:val="1"/>
    <w:qFormat w:val="1"/>
    <w:rPr>
      <w:b w:val="0"/>
      <w:bCs w:val="1"/>
      <w:i w:val="0"/>
      <w:iCs w:val="1"/>
      <w:color w:val="c5882b" w:themeColor="accent1"/>
      <w:spacing w:val="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pPr>
      <w:spacing w:after="200" w:line="240" w:lineRule="auto"/>
    </w:pPr>
    <w:rPr>
      <w:iCs w:val="1"/>
      <w:sz w:val="16"/>
    </w:rPr>
  </w:style>
  <w:style w:type="character" w:styleId="PlaceholderText">
    <w:name w:val="Placeholder Text"/>
    <w:basedOn w:val="DefaultParagraphFont"/>
    <w:uiPriority w:val="99"/>
    <w:semiHidden w:val="1"/>
    <w:rPr>
      <w:color w:val="808080"/>
    </w:rPr>
  </w:style>
  <w:style w:type="paragraph" w:styleId="Date">
    <w:name w:val="Date"/>
    <w:basedOn w:val="Normal"/>
    <w:link w:val="DateChar"/>
    <w:uiPriority w:val="3"/>
    <w:unhideWhenUsed w:val="1"/>
    <w:qFormat w:val="1"/>
    <w:pPr>
      <w:spacing w:after="0" w:line="240" w:lineRule="auto"/>
      <w:jc w:val="right"/>
    </w:pPr>
    <w:rPr>
      <w:b w:val="1"/>
      <w:sz w:val="36"/>
    </w:rPr>
  </w:style>
  <w:style w:type="character" w:styleId="Emphasis">
    <w:name w:val="Emphasis"/>
    <w:basedOn w:val="DefaultParagraphFont"/>
    <w:uiPriority w:val="20"/>
    <w:unhideWhenUsed w:val="1"/>
    <w:qFormat w:val="1"/>
    <w:rPr>
      <w:color w:val="936520" w:themeColor="accent1" w:themeShade="0000BF"/>
    </w:rPr>
  </w:style>
  <w:style w:type="character" w:styleId="DateChar" w:customStyle="1">
    <w:name w:val="Date Char"/>
    <w:basedOn w:val="DefaultParagraphFont"/>
    <w:link w:val="Date"/>
    <w:uiPriority w:val="3"/>
    <w:rPr>
      <w:b w:val="1"/>
      <w:sz w:val="36"/>
    </w:r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table" w:styleId="PlainTable4">
    <w:name w:val="Plain Table 4"/>
    <w:basedOn w:val="TableNormal"/>
    <w:uiPriority w:val="99"/>
    <w:rsid w:val="003D3D58"/>
    <w:pPr>
      <w:spacing w:after="0" w:line="240" w:lineRule="auto"/>
    </w:pPr>
    <w:tblPr>
      <w:tblStyleRowBandSize w:val="1"/>
      <w:tblStyleColBandSize w:val="1"/>
      <w:tblCellMar>
        <w:top w:w="43.0" w:type="dxa"/>
        <w:left w:w="0.0" w:type="dxa"/>
        <w:bottom w:w="115.0" w:type="dxa"/>
        <w:right w:w="187.0" w:type="dxa"/>
      </w:tblCellMar>
    </w:tblPr>
    <w:tblStylePr w:type="firstRow">
      <w:rPr>
        <w:b w:val="0"/>
        <w:bCs w:val="1"/>
        <w:i w:val="0"/>
      </w:rPr>
      <w:tblPr/>
      <w:tcPr>
        <w:tcBorders>
          <w:top w:space="0" w:sz="0" w:val="nil"/>
          <w:left w:space="0" w:sz="0" w:val="nil"/>
          <w:bottom w:color="232f34" w:space="0" w:sz="48" w:themeColor="text2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tblPr/>
      <w:tcPr>
        <w:tcBorders>
          <w:top w:space="0" w:sz="0" w:val="nil"/>
          <w:left w:space="0" w:sz="0" w:val="nil"/>
          <w:bottom w:color="232f34" w:space="0" w:sz="6" w:themeColor="text2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paragraph" w:styleId="Subtitle">
    <w:name w:val="Subtitle"/>
    <w:basedOn w:val="Normal"/>
    <w:next w:val="Normal"/>
    <w:pPr>
      <w:spacing w:after="480" w:line="240" w:lineRule="auto"/>
    </w:pPr>
    <w:rPr>
      <w:smallCaps w:val="1"/>
      <w:color w:val="c5882b"/>
      <w:sz w:val="44"/>
      <w:szCs w:val="44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43.0" w:type="dxa"/>
        <w:left w:w="0.0" w:type="dxa"/>
        <w:bottom w:w="115.0" w:type="dxa"/>
        <w:right w:w="187.0" w:type="dxa"/>
      </w:tblCellMar>
    </w:tblPr>
    <w:tblStylePr w:type="band1Horz">
      <w:tcPr>
        <w:tc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band1Vert">
      <w:tcPr>
        <w:shd w:fill="f2f2f2" w:val="clear"/>
      </w:tcPr>
    </w:tblStylePr>
    <w:tblStylePr w:type="band2Horz">
      <w:tcPr>
        <w:tcBorders>
          <w:top w:color="000000" w:space="0" w:sz="0" w:val="nil"/>
          <w:left w:color="000000" w:space="0" w:sz="0" w:val="nil"/>
          <w:bottom w:color="232f34" w:space="0" w:sz="6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firstCol">
      <w:rPr>
        <w:b w:val="1"/>
      </w:rPr>
    </w:tblStylePr>
    <w:tblStylePr w:type="firstRow">
      <w:rPr>
        <w:b w:val="0"/>
        <w:i w:val="0"/>
      </w:rPr>
      <w:tcPr>
        <w:tcBorders>
          <w:top w:color="000000" w:space="0" w:sz="0" w:val="nil"/>
          <w:left w:color="000000" w:space="0" w:sz="0" w:val="nil"/>
          <w:bottom w:color="232f34" w:space="0" w:sz="48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lastCol">
      <w:rPr>
        <w:b w:val="1"/>
      </w:rPr>
    </w:tblStylePr>
    <w:tblStylePr w:type="lastRow">
      <w:rPr>
        <w:b w:val="1"/>
      </w:rPr>
    </w:tblStylePr>
  </w:style>
  <w:style w:type="paragraph" w:styleId="Subtitle">
    <w:name w:val="Subtitle"/>
    <w:basedOn w:val="Normal"/>
    <w:next w:val="Normal"/>
    <w:pPr>
      <w:spacing w:after="480" w:line="240" w:lineRule="auto"/>
    </w:pPr>
    <w:rPr>
      <w:smallCaps w:val="1"/>
      <w:color w:val="c5882b"/>
      <w:sz w:val="44"/>
      <w:szCs w:val="44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43.0" w:type="dxa"/>
        <w:left w:w="0.0" w:type="dxa"/>
        <w:bottom w:w="115.0" w:type="dxa"/>
        <w:right w:w="187.0" w:type="dxa"/>
      </w:tblCellMar>
    </w:tblPr>
    <w:tblStylePr w:type="band1Horz">
      <w:tcPr>
        <w:tc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band1Vert">
      <w:tcPr>
        <w:shd w:fill="f2f2f2" w:val="clear"/>
      </w:tcPr>
    </w:tblStylePr>
    <w:tblStylePr w:type="band2Horz">
      <w:tcPr>
        <w:tcBorders>
          <w:top w:color="000000" w:space="0" w:sz="0" w:val="nil"/>
          <w:left w:color="000000" w:space="0" w:sz="0" w:val="nil"/>
          <w:bottom w:color="232f34" w:space="0" w:sz="6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firstCol">
      <w:rPr>
        <w:b w:val="1"/>
      </w:rPr>
    </w:tblStylePr>
    <w:tblStylePr w:type="firstRow">
      <w:rPr>
        <w:b w:val="0"/>
        <w:i w:val="0"/>
      </w:rPr>
      <w:tcPr>
        <w:tcBorders>
          <w:top w:color="000000" w:space="0" w:sz="0" w:val="nil"/>
          <w:left w:color="000000" w:space="0" w:sz="0" w:val="nil"/>
          <w:bottom w:color="232f34" w:space="0" w:sz="48" w:val="single"/>
          <w:right w:color="000000" w:space="0" w:sz="0" w:val="nil"/>
          <w:insideH w:color="000000" w:space="0" w:sz="0" w:val="nil"/>
          <w:insideV w:color="000000" w:space="0" w:sz="0" w:val="nil"/>
        </w:tcBorders>
      </w:tcPr>
    </w:tblStylePr>
    <w:tblStylePr w:type="lastCol">
      <w:rPr>
        <w:b w:val="1"/>
      </w:rPr>
    </w:tblStylePr>
    <w:tblStylePr w:type="lastRow">
      <w:rPr>
        <w:b w:val="1"/>
      </w:r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Custom 40">
      <a:dk1>
        <a:sysClr val="windowText" lastClr="000000"/>
      </a:dk1>
      <a:lt1>
        <a:sysClr val="window" lastClr="FFFFFF"/>
      </a:lt1>
      <a:dk2>
        <a:srgbClr val="232F34"/>
      </a:dk2>
      <a:lt2>
        <a:srgbClr val="FAF5EE"/>
      </a:lt2>
      <a:accent1>
        <a:srgbClr val="C5882B"/>
      </a:accent1>
      <a:accent2>
        <a:srgbClr val="337D8F"/>
      </a:accent2>
      <a:accent3>
        <a:srgbClr val="B55C40"/>
      </a:accent3>
      <a:accent4>
        <a:srgbClr val="78822B"/>
      </a:accent4>
      <a:accent5>
        <a:srgbClr val="DBBA4F"/>
      </a:accent5>
      <a:accent6>
        <a:srgbClr val="A3597A"/>
      </a:accent6>
      <a:hlink>
        <a:srgbClr val="2BB0B5"/>
      </a:hlink>
      <a:folHlink>
        <a:srgbClr val="B56996"/>
      </a:folHlink>
    </a:clrScheme>
    <a:fontScheme name="Arial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2l3yjHXQpTFqWkrWjYHM71/fVPA==">CgMxLjAyCGguZ2pkZ3hzOAByITF1R05BMzhnWm42aDJkaGNnc0pDclU3VnAtQVpGVVV4Rw==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2022-04-01T18:16:00Z</dcterms:created>
  <dc:creator>Miller, Katharine G.</dc:creator>
</cp:coreProperties>
</file>